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4F" w:rsidRDefault="00810A4F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 wp14:anchorId="6C65C7D3" wp14:editId="17AFC7FD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4F" w:rsidRDefault="00810A4F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Aprobat de Senatul UCP, prin decizia nr. ___/______.</w:t>
      </w: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Metodologie specifică de admitere la studiile universitare de maste</w:t>
      </w:r>
      <w:r w:rsidR="008E0685">
        <w:rPr>
          <w:rFonts w:cstheme="minorHAnsi"/>
          <w:b/>
          <w:sz w:val="24"/>
          <w:szCs w:val="24"/>
          <w:lang w:val="ro-RO"/>
        </w:rPr>
        <w:t>rat pentru anul universitar 2024-2025</w:t>
      </w:r>
    </w:p>
    <w:p w:rsidR="004A2705" w:rsidRPr="00F73302" w:rsidRDefault="004A2705" w:rsidP="00915704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 xml:space="preserve">Programul de masterat: </w:t>
      </w:r>
      <w:r w:rsidR="002216EA">
        <w:rPr>
          <w:rFonts w:cstheme="minorHAnsi"/>
          <w:b/>
          <w:sz w:val="24"/>
          <w:szCs w:val="24"/>
          <w:lang w:val="ro-RO"/>
        </w:rPr>
        <w:t>TRADUCERE ȘI INTERPRETARIAT</w:t>
      </w:r>
    </w:p>
    <w:p w:rsidR="004A2705" w:rsidRPr="00F73302" w:rsidRDefault="004A2705" w:rsidP="00915704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4A2705" w:rsidRPr="00F73302" w:rsidRDefault="004A2705" w:rsidP="00915704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Prezenta metodologie completează Regulamentul de admitere la studiile universitare de masterat al Universității Creștine Partium pentru anul universitar 2023-2024 cu elemente specifice programului de masterat </w:t>
      </w:r>
      <w:r w:rsidR="002216EA">
        <w:rPr>
          <w:rFonts w:cstheme="minorHAnsi"/>
          <w:b/>
          <w:sz w:val="24"/>
          <w:szCs w:val="24"/>
          <w:lang w:val="ro-RO"/>
        </w:rPr>
        <w:t>TRADUCERE ȘI INTERPRETARIAT</w:t>
      </w:r>
      <w:r w:rsidRPr="00F73302">
        <w:rPr>
          <w:rFonts w:cstheme="minorHAnsi"/>
          <w:b/>
          <w:sz w:val="24"/>
          <w:szCs w:val="24"/>
          <w:lang w:val="ro-RO"/>
        </w:rPr>
        <w:t>.</w:t>
      </w:r>
    </w:p>
    <w:p w:rsidR="004A2705" w:rsidRPr="00F73302" w:rsidRDefault="004A2705" w:rsidP="00915704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Descrierea programului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Domeniul de studii: Fi</w:t>
      </w:r>
      <w:r w:rsidR="00A37C3C" w:rsidRPr="00F73302">
        <w:rPr>
          <w:rFonts w:cstheme="minorHAnsi"/>
          <w:sz w:val="24"/>
          <w:szCs w:val="24"/>
          <w:lang w:val="ro-RO"/>
        </w:rPr>
        <w:t>lologie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Programul de studii: </w:t>
      </w:r>
      <w:r w:rsidR="00A37C3C" w:rsidRPr="00F73302">
        <w:rPr>
          <w:rFonts w:cstheme="minorHAnsi"/>
          <w:sz w:val="24"/>
          <w:szCs w:val="24"/>
          <w:lang w:val="ro-RO"/>
        </w:rPr>
        <w:t>Traducere și interpretare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Calificarea absolventului: </w:t>
      </w:r>
      <w:r w:rsidR="002216EA">
        <w:rPr>
          <w:rFonts w:cstheme="minorHAnsi"/>
          <w:sz w:val="24"/>
          <w:szCs w:val="24"/>
          <w:lang w:val="ro-RO"/>
        </w:rPr>
        <w:t>Traducere și interpretariat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Număr de credite (ECTS): 120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Forma de învățământ: IF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Limba de predare: maghiară</w:t>
      </w:r>
      <w:r w:rsidR="00A37C3C" w:rsidRPr="00F73302">
        <w:rPr>
          <w:rFonts w:cstheme="minorHAnsi"/>
          <w:sz w:val="24"/>
          <w:szCs w:val="24"/>
          <w:lang w:val="ro-RO"/>
        </w:rPr>
        <w:t>, engleză</w:t>
      </w: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Descrierea examenului de admitere</w:t>
      </w:r>
    </w:p>
    <w:p w:rsidR="004A2705" w:rsidRPr="00F73302" w:rsidRDefault="004A2705" w:rsidP="00915704">
      <w:pPr>
        <w:pStyle w:val="ListParagraph"/>
        <w:spacing w:after="120" w:line="240" w:lineRule="auto"/>
        <w:rPr>
          <w:rFonts w:cstheme="minorHAnsi"/>
          <w:b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Admiterea candidaților se realizează intr-o singură etapă, pe baza analizei dosarului de concurs, respectiv a  rezultatelor obținute la examenul de licență. 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Această probă de admitere nu presupune prezența fizică sau online a candidaților. 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Stabilirea mediei de admitere</w:t>
      </w:r>
    </w:p>
    <w:p w:rsidR="004A2705" w:rsidRPr="00F73302" w:rsidRDefault="004A2705" w:rsidP="00915704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lastRenderedPageBreak/>
        <w:t xml:space="preserve">Media generală de admitere se calculează cu două zecimale, fără rotunjire,  după următoarea formulă: 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shd w:val="clear" w:color="auto" w:fill="FFFFFF"/>
        </w:rPr>
        <w:t>Pentru candidații care au terminat un program de licență de Limbă și literatură engleză (sau Limbă și literatura engleză în combinație cu alte limbi):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 ML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unde: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media generală de admitere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ML = media generală de licență</w:t>
      </w:r>
      <w:r w:rsidR="00A37C3C" w:rsidRPr="00F73302">
        <w:rPr>
          <w:rFonts w:cstheme="minorHAnsi"/>
          <w:sz w:val="24"/>
          <w:szCs w:val="24"/>
          <w:lang w:val="ro-RO"/>
        </w:rPr>
        <w:t xml:space="preserve"> </w:t>
      </w:r>
    </w:p>
    <w:p w:rsidR="004A2705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shd w:val="clear" w:color="auto" w:fill="FFFFFF"/>
        </w:rPr>
      </w:pPr>
      <w:r w:rsidRPr="00F73302">
        <w:rPr>
          <w:rFonts w:cstheme="minorHAnsi"/>
          <w:sz w:val="24"/>
          <w:szCs w:val="24"/>
          <w:shd w:val="clear" w:color="auto" w:fill="FFFFFF"/>
        </w:rPr>
        <w:t>În cazul candidaților care au o diplomă de licență de la o altă specializare decât Limba și literatura engleză: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 0.5 x ML + 0.5 x M1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unde: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media generală de admitere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ML = media generală de licență </w:t>
      </w:r>
    </w:p>
    <w:p w:rsidR="00A37C3C" w:rsidRPr="00F73302" w:rsidRDefault="00A37C3C" w:rsidP="00915704">
      <w:pPr>
        <w:pStyle w:val="ListParagraph"/>
        <w:spacing w:after="120" w:line="240" w:lineRule="auto"/>
        <w:ind w:left="1440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M1 = </w:t>
      </w:r>
      <w:r w:rsidRPr="00F73302">
        <w:rPr>
          <w:rStyle w:val="Strong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media generală la disciplina de limba engleză din anii de licență / sau atestat de limba engleză</w:t>
      </w:r>
    </w:p>
    <w:p w:rsidR="00A37C3C" w:rsidRPr="00F73302" w:rsidRDefault="00F66896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Atestate și calificative acceptate:</w:t>
      </w:r>
    </w:p>
    <w:p w:rsidR="00F66896" w:rsidRPr="00F73302" w:rsidRDefault="00F66896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Cambridge: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>B2 grade C = 8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>B2 grade Bn= 8.50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>B2 grade A = 9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>C1 grade C = 9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>C1grade B  = 9.50</w:t>
      </w:r>
    </w:p>
    <w:p w:rsidR="00F66896" w:rsidRPr="00F73302" w:rsidRDefault="00F66896" w:rsidP="00B874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73302">
        <w:rPr>
          <w:rFonts w:eastAsia="Times New Roman" w:cstheme="minorHAnsi"/>
          <w:sz w:val="24"/>
          <w:szCs w:val="24"/>
        </w:rPr>
        <w:t>C1 grade A = 10</w:t>
      </w:r>
    </w:p>
    <w:p w:rsidR="00F66896" w:rsidRPr="00F73302" w:rsidRDefault="00F66896" w:rsidP="00B8742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F66896" w:rsidRPr="00F73302" w:rsidRDefault="00F66896" w:rsidP="00B8742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ECL: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B2 complex 60-69% =8 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B2 complex 70-79% =8.50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B2 complex 80%+ =9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C1 complex 60-69% =9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C1 complex 70-79% =9.50</w:t>
      </w:r>
    </w:p>
    <w:p w:rsidR="00F66896" w:rsidRPr="00F73302" w:rsidRDefault="00F66896" w:rsidP="00B8742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C1 complex 80%+ =10</w:t>
      </w:r>
    </w:p>
    <w:p w:rsidR="00F66896" w:rsidRPr="00F73302" w:rsidRDefault="00F66896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4A2705" w:rsidRPr="00F73302" w:rsidRDefault="004A2705" w:rsidP="00915704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4A2705" w:rsidRPr="00F73302" w:rsidRDefault="004A2705" w:rsidP="00915704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media generală a anilor de studii universitare de licență;</w:t>
      </w:r>
    </w:p>
    <w:p w:rsidR="004A2705" w:rsidRPr="00F73302" w:rsidRDefault="004A2705" w:rsidP="00915704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media de la Proba 1 de evaluare a cunoștințelor fundamentale și de specialitate din cadrul examenului de licență. </w:t>
      </w:r>
    </w:p>
    <w:p w:rsidR="004A2705" w:rsidRPr="00F73302" w:rsidRDefault="004A2705" w:rsidP="00915704">
      <w:pPr>
        <w:pStyle w:val="ListParagraph"/>
        <w:spacing w:after="120" w:line="240" w:lineRule="auto"/>
        <w:ind w:left="1400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Condiții de admitere</w:t>
      </w:r>
    </w:p>
    <w:p w:rsidR="004A2705" w:rsidRPr="00F73302" w:rsidRDefault="004A2705" w:rsidP="00915704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lastRenderedPageBreak/>
        <w:t xml:space="preserve">La examenul de admitere în programul de studiu </w:t>
      </w:r>
      <w:r w:rsidR="00915704" w:rsidRPr="00F73302">
        <w:rPr>
          <w:rFonts w:cstheme="minorHAnsi"/>
          <w:sz w:val="24"/>
          <w:szCs w:val="24"/>
          <w:lang w:val="ro-RO"/>
        </w:rPr>
        <w:t>Traducere și interpretare</w:t>
      </w:r>
      <w:r w:rsidRPr="00F73302">
        <w:rPr>
          <w:rFonts w:cstheme="minorHAnsi"/>
          <w:sz w:val="24"/>
          <w:szCs w:val="24"/>
          <w:lang w:val="ro-RO"/>
        </w:rPr>
        <w:t>, candidații trebuie să posede: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Diplomă de bacalaureat</w:t>
      </w:r>
      <w:r w:rsidRPr="00F73302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F73302">
        <w:rPr>
          <w:rFonts w:cstheme="minorHAnsi"/>
          <w:sz w:val="24"/>
          <w:szCs w:val="24"/>
          <w:lang w:val="ro-RO"/>
        </w:rPr>
        <w:t>(sau echivalentă) însoțită de foaia matricolă (și după caz de atestatul de echivalare);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Diplomă de licenţă (sau echivalentă) însoțită </w:t>
      </w:r>
      <w:r w:rsidRPr="00F73302">
        <w:rPr>
          <w:rFonts w:cstheme="minorHAnsi"/>
          <w:bCs/>
          <w:sz w:val="24"/>
          <w:szCs w:val="24"/>
          <w:lang w:val="ro-RO"/>
        </w:rPr>
        <w:t>de suplimentul de diplomă sau foaia matricolă</w:t>
      </w:r>
      <w:r w:rsidRPr="00F73302">
        <w:rPr>
          <w:rFonts w:cstheme="minorHAnsi"/>
          <w:sz w:val="24"/>
          <w:szCs w:val="24"/>
          <w:lang w:val="ro-RO"/>
        </w:rPr>
        <w:t>;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Alte condiții: -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1A6839" w:rsidRPr="001A6839" w:rsidRDefault="001A6839" w:rsidP="001A6839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1A6839">
        <w:rPr>
          <w:rFonts w:ascii="Calibri" w:eastAsia="Calibri" w:hAnsi="Calibri" w:cs="Calibri"/>
          <w:sz w:val="24"/>
          <w:szCs w:val="24"/>
        </w:rPr>
        <w:t>07.12.2023, Oradea</w:t>
      </w:r>
    </w:p>
    <w:p w:rsidR="0055511D" w:rsidRDefault="0055511D" w:rsidP="00915704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5511D" w:rsidRDefault="0055511D" w:rsidP="0055511D">
      <w:pPr>
        <w:spacing w:after="12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Decan,</w:t>
      </w:r>
    </w:p>
    <w:p w:rsidR="0055511D" w:rsidRPr="00F73302" w:rsidRDefault="0055511D" w:rsidP="0055511D">
      <w:pPr>
        <w:spacing w:after="12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Bökös Borbála</w:t>
      </w:r>
    </w:p>
    <w:sectPr w:rsidR="0055511D" w:rsidRPr="00F7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05"/>
    <w:rsid w:val="001A6839"/>
    <w:rsid w:val="002216EA"/>
    <w:rsid w:val="0046724B"/>
    <w:rsid w:val="004A2705"/>
    <w:rsid w:val="0055511D"/>
    <w:rsid w:val="005D3060"/>
    <w:rsid w:val="00810A4F"/>
    <w:rsid w:val="008D59CC"/>
    <w:rsid w:val="008E0685"/>
    <w:rsid w:val="00915704"/>
    <w:rsid w:val="00A37C3C"/>
    <w:rsid w:val="00B87427"/>
    <w:rsid w:val="00F66896"/>
    <w:rsid w:val="00F73302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5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5"/>
    <w:pPr>
      <w:spacing w:after="200" w:line="27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37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4F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5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5"/>
    <w:pPr>
      <w:spacing w:after="200" w:line="27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37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4F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BTK főtitkár</cp:lastModifiedBy>
  <cp:revision>3</cp:revision>
  <dcterms:created xsi:type="dcterms:W3CDTF">2023-11-29T08:05:00Z</dcterms:created>
  <dcterms:modified xsi:type="dcterms:W3CDTF">2023-12-07T08:08:00Z</dcterms:modified>
</cp:coreProperties>
</file>